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5474" w14:textId="77777777" w:rsidR="000D3089" w:rsidRDefault="000000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LYONS FIRE PROTECTION DISTRICT</w:t>
      </w:r>
    </w:p>
    <w:p w14:paraId="4D2D5475" w14:textId="77777777" w:rsidR="000D3089" w:rsidRDefault="000000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FIRE &amp; LIEF SAFETY INSPECTION REPORT</w:t>
      </w:r>
    </w:p>
    <w:p w14:paraId="4D2D5476" w14:textId="77777777" w:rsidR="000D3089"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Occupancy Address</w:t>
      </w:r>
      <w:r>
        <w:tab/>
      </w:r>
      <w:r>
        <w:tab/>
      </w:r>
      <w:r>
        <w:tab/>
      </w:r>
      <w:r>
        <w:rPr>
          <w:rFonts w:ascii="Times New Roman" w:eastAsia="Times New Roman" w:hAnsi="Times New Roman" w:cs="Times New Roman"/>
          <w:sz w:val="18"/>
          <w:szCs w:val="18"/>
        </w:rPr>
        <w:t>Building Owner</w:t>
      </w:r>
      <w:r>
        <w:tab/>
      </w:r>
      <w:r>
        <w:tab/>
      </w:r>
      <w:r>
        <w:tab/>
      </w:r>
      <w:r>
        <w:rPr>
          <w:rFonts w:ascii="Times New Roman" w:eastAsia="Times New Roman" w:hAnsi="Times New Roman" w:cs="Times New Roman"/>
          <w:sz w:val="18"/>
          <w:szCs w:val="18"/>
        </w:rPr>
        <w:t>Emergency Contact</w:t>
      </w:r>
    </w:p>
    <w:p w14:paraId="4D2D5477" w14:textId="77777777" w:rsidR="000D3089" w:rsidRDefault="000D3089">
      <w:pPr>
        <w:spacing w:line="240" w:lineRule="auto"/>
        <w:rPr>
          <w:rFonts w:ascii="Times New Roman" w:eastAsia="Times New Roman" w:hAnsi="Times New Roman" w:cs="Times New Roman"/>
          <w:sz w:val="18"/>
          <w:szCs w:val="18"/>
        </w:rPr>
      </w:pPr>
    </w:p>
    <w:p w14:paraId="4D2D5478" w14:textId="77777777" w:rsidR="000D3089"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Manager</w:t>
      </w:r>
      <w:r>
        <w:tab/>
      </w:r>
      <w:r>
        <w:tab/>
      </w:r>
      <w:r>
        <w:tab/>
      </w:r>
      <w:r>
        <w:tab/>
      </w:r>
      <w:r>
        <w:tab/>
      </w:r>
      <w:r>
        <w:rPr>
          <w:rFonts w:ascii="Times New Roman" w:eastAsia="Times New Roman" w:hAnsi="Times New Roman" w:cs="Times New Roman"/>
          <w:sz w:val="18"/>
          <w:szCs w:val="18"/>
        </w:rPr>
        <w:t>Phone #</w:t>
      </w:r>
      <w:r>
        <w:tab/>
      </w:r>
      <w:r>
        <w:tab/>
      </w:r>
      <w:r>
        <w:tab/>
      </w:r>
      <w:r>
        <w:tab/>
      </w:r>
      <w:r>
        <w:rPr>
          <w:rFonts w:ascii="Times New Roman" w:eastAsia="Times New Roman" w:hAnsi="Times New Roman" w:cs="Times New Roman"/>
          <w:sz w:val="18"/>
          <w:szCs w:val="18"/>
        </w:rPr>
        <w:t>Phone #</w:t>
      </w:r>
    </w:p>
    <w:p w14:paraId="4D2D5479" w14:textId="77777777" w:rsidR="000D3089" w:rsidRDefault="000D3089">
      <w:pPr>
        <w:spacing w:line="240" w:lineRule="auto"/>
        <w:rPr>
          <w:rFonts w:ascii="Times New Roman" w:eastAsia="Times New Roman" w:hAnsi="Times New Roman" w:cs="Times New Roman"/>
          <w:sz w:val="18"/>
          <w:szCs w:val="18"/>
        </w:rPr>
      </w:pPr>
    </w:p>
    <w:p w14:paraId="4D2D547A" w14:textId="77777777" w:rsidR="000D3089"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E-mail</w:t>
      </w:r>
      <w:r>
        <w:tab/>
      </w:r>
      <w:r>
        <w:tab/>
      </w:r>
      <w:r>
        <w:tab/>
      </w:r>
      <w:r>
        <w:tab/>
      </w:r>
      <w:r>
        <w:tab/>
      </w:r>
      <w:r>
        <w:rPr>
          <w:rFonts w:ascii="Times New Roman" w:eastAsia="Times New Roman" w:hAnsi="Times New Roman" w:cs="Times New Roman"/>
          <w:sz w:val="18"/>
          <w:szCs w:val="18"/>
        </w:rPr>
        <w:t>E-mail</w:t>
      </w:r>
      <w:r>
        <w:tab/>
      </w:r>
      <w:r>
        <w:tab/>
      </w:r>
      <w:r>
        <w:tab/>
      </w:r>
      <w:r>
        <w:tab/>
      </w:r>
      <w:r>
        <w:rPr>
          <w:rFonts w:ascii="Times New Roman" w:eastAsia="Times New Roman" w:hAnsi="Times New Roman" w:cs="Times New Roman"/>
          <w:sz w:val="18"/>
          <w:szCs w:val="18"/>
        </w:rPr>
        <w:t>E-mail</w:t>
      </w:r>
    </w:p>
    <w:p w14:paraId="4D2D547B" w14:textId="77777777" w:rsidR="000D3089" w:rsidRDefault="000D3089">
      <w:pPr>
        <w:spacing w:line="240" w:lineRule="auto"/>
        <w:rPr>
          <w:rFonts w:ascii="Times New Roman" w:eastAsia="Times New Roman" w:hAnsi="Times New Roman" w:cs="Times New Roman"/>
          <w:sz w:val="18"/>
          <w:szCs w:val="18"/>
        </w:rPr>
      </w:pPr>
    </w:p>
    <w:p w14:paraId="4D2D547C" w14:textId="77777777" w:rsidR="000D3089"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Occupancy Type</w:t>
      </w:r>
      <w:r>
        <w:tab/>
      </w:r>
      <w:r>
        <w:tab/>
      </w:r>
      <w:r>
        <w:tab/>
      </w:r>
      <w:r>
        <w:tab/>
      </w:r>
      <w:r>
        <w:rPr>
          <w:rFonts w:ascii="Times New Roman" w:eastAsia="Times New Roman" w:hAnsi="Times New Roman" w:cs="Times New Roman"/>
          <w:sz w:val="18"/>
          <w:szCs w:val="18"/>
        </w:rPr>
        <w:t>Fire Sprinkler</w:t>
      </w:r>
      <w:r>
        <w:tab/>
      </w:r>
      <w:r>
        <w:tab/>
      </w:r>
      <w:r>
        <w:tab/>
      </w:r>
      <w:r>
        <w:rPr>
          <w:rFonts w:ascii="Times New Roman" w:eastAsia="Times New Roman" w:hAnsi="Times New Roman" w:cs="Times New Roman"/>
          <w:sz w:val="18"/>
          <w:szCs w:val="18"/>
        </w:rPr>
        <w:t>Fire Alarm</w:t>
      </w:r>
    </w:p>
    <w:p w14:paraId="4D2D547D" w14:textId="77777777" w:rsidR="000D3089" w:rsidRDefault="000D3089">
      <w:pPr>
        <w:spacing w:line="240" w:lineRule="auto"/>
        <w:rPr>
          <w:rFonts w:ascii="Times New Roman" w:eastAsia="Times New Roman" w:hAnsi="Times New Roman" w:cs="Times New Roman"/>
          <w:sz w:val="18"/>
          <w:szCs w:val="18"/>
        </w:rPr>
      </w:pPr>
    </w:p>
    <w:p w14:paraId="4D2D547E" w14:textId="77777777" w:rsidR="000D3089"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Knox Box (location)</w:t>
      </w:r>
      <w:r>
        <w:tab/>
      </w:r>
      <w:r>
        <w:tab/>
      </w:r>
      <w:r>
        <w:tab/>
      </w:r>
      <w:r>
        <w:rPr>
          <w:rFonts w:ascii="Times New Roman" w:eastAsia="Times New Roman" w:hAnsi="Times New Roman" w:cs="Times New Roman"/>
          <w:sz w:val="18"/>
          <w:szCs w:val="18"/>
        </w:rPr>
        <w:t>Lyons</w:t>
      </w:r>
      <w:r>
        <w:tab/>
      </w:r>
      <w:r>
        <w:tab/>
      </w:r>
      <w:r>
        <w:rPr>
          <w:rFonts w:ascii="Times New Roman" w:eastAsia="Times New Roman" w:hAnsi="Times New Roman" w:cs="Times New Roman"/>
          <w:sz w:val="18"/>
          <w:szCs w:val="18"/>
        </w:rPr>
        <w:t>Boulder Cty</w:t>
      </w:r>
      <w:r>
        <w:tab/>
      </w:r>
      <w:r>
        <w:rPr>
          <w:rFonts w:ascii="Times New Roman" w:eastAsia="Times New Roman" w:hAnsi="Times New Roman" w:cs="Times New Roman"/>
          <w:sz w:val="18"/>
          <w:szCs w:val="18"/>
        </w:rPr>
        <w:t>Larimer Cty</w:t>
      </w:r>
    </w:p>
    <w:p w14:paraId="4D2D547F" w14:textId="77777777" w:rsidR="000D3089" w:rsidRDefault="000D3089">
      <w:pPr>
        <w:spacing w:line="240" w:lineRule="auto"/>
        <w:rPr>
          <w:rFonts w:ascii="Times New Roman" w:eastAsia="Times New Roman" w:hAnsi="Times New Roman" w:cs="Times New Roman"/>
          <w:sz w:val="18"/>
          <w:szCs w:val="18"/>
        </w:rPr>
      </w:pPr>
    </w:p>
    <w:p w14:paraId="4D2D5480" w14:textId="750EA197" w:rsidR="000D3089" w:rsidRDefault="00000000">
      <w:pPr>
        <w:spacing w:line="240" w:lineRule="auto"/>
        <w:rPr>
          <w:rFonts w:ascii="Times New Roman" w:eastAsia="Times New Roman" w:hAnsi="Times New Roman" w:cs="Times New Roman"/>
          <w:b/>
          <w:bCs/>
        </w:rPr>
      </w:pPr>
      <w:r>
        <w:rPr>
          <w:rFonts w:ascii="Times New Roman" w:eastAsia="Times New Roman" w:hAnsi="Times New Roman" w:cs="Times New Roman"/>
        </w:rPr>
        <w:t>The following code violations are based on the 20</w:t>
      </w:r>
      <w:r>
        <w:rPr>
          <w:rFonts w:ascii="Times New Roman" w:eastAsia="Times New Roman" w:hAnsi="Times New Roman" w:cs="Times New Roman"/>
          <w:lang w:bidi="en-US"/>
        </w:rPr>
        <w:t>21</w:t>
      </w:r>
      <w:r>
        <w:rPr>
          <w:rFonts w:ascii="Times New Roman" w:eastAsia="Times New Roman" w:hAnsi="Times New Roman" w:cs="Times New Roman"/>
        </w:rPr>
        <w:t xml:space="preserve"> International Fire Code as adopted by Lyons Fire Protection District Board of Directors and </w:t>
      </w:r>
      <w:r>
        <w:rPr>
          <w:rFonts w:ascii="Times New Roman" w:eastAsia="Times New Roman" w:hAnsi="Times New Roman" w:cs="Times New Roman"/>
          <w:lang w:bidi="en-US"/>
        </w:rPr>
        <w:t>ratified</w:t>
      </w:r>
      <w:r>
        <w:rPr>
          <w:rFonts w:ascii="Times New Roman" w:eastAsia="Times New Roman" w:hAnsi="Times New Roman" w:cs="Times New Roman"/>
        </w:rPr>
        <w:t xml:space="preserve"> by the </w:t>
      </w:r>
      <w:r>
        <w:rPr>
          <w:rFonts w:ascii="Times New Roman" w:eastAsia="Times New Roman" w:hAnsi="Times New Roman" w:cs="Times New Roman"/>
          <w:lang w:bidi="en-US"/>
        </w:rPr>
        <w:t xml:space="preserve">Town of </w:t>
      </w:r>
      <w:r w:rsidR="00F87901">
        <w:rPr>
          <w:rFonts w:ascii="Times New Roman" w:eastAsia="Times New Roman" w:hAnsi="Times New Roman" w:cs="Times New Roman"/>
          <w:lang w:bidi="en-US"/>
        </w:rPr>
        <w:t>Lyons</w:t>
      </w:r>
      <w:r>
        <w:rPr>
          <w:rFonts w:ascii="Times New Roman" w:eastAsia="Times New Roman" w:hAnsi="Times New Roman" w:cs="Times New Roman"/>
          <w:lang w:bidi="en-US"/>
        </w:rPr>
        <w:t xml:space="preserve"> and the </w:t>
      </w:r>
      <w:r>
        <w:rPr>
          <w:rFonts w:ascii="Times New Roman" w:eastAsia="Times New Roman" w:hAnsi="Times New Roman" w:cs="Times New Roman"/>
        </w:rPr>
        <w:t xml:space="preserve">Boulder and Larimer County Board of County Commissioners. </w:t>
      </w:r>
      <w:r>
        <w:rPr>
          <w:rFonts w:ascii="Times New Roman" w:eastAsia="Times New Roman" w:hAnsi="Times New Roman" w:cs="Times New Roman"/>
          <w:b/>
          <w:bCs/>
        </w:rPr>
        <w:t xml:space="preserve"> It is the building owner AND </w:t>
      </w:r>
      <w:r w:rsidR="00F87901">
        <w:rPr>
          <w:rFonts w:ascii="Times New Roman" w:eastAsia="Times New Roman" w:hAnsi="Times New Roman" w:cs="Times New Roman"/>
          <w:b/>
          <w:bCs/>
        </w:rPr>
        <w:t>tenant’s</w:t>
      </w:r>
      <w:r>
        <w:rPr>
          <w:rFonts w:ascii="Times New Roman" w:eastAsia="Times New Roman" w:hAnsi="Times New Roman" w:cs="Times New Roman"/>
          <w:b/>
          <w:bCs/>
        </w:rPr>
        <w:t xml:space="preserve"> responsibility to correct all deficiencies note</w:t>
      </w:r>
      <w:r w:rsidR="00E43892">
        <w:rPr>
          <w:rFonts w:ascii="Times New Roman" w:eastAsia="Times New Roman" w:hAnsi="Times New Roman" w:cs="Times New Roman"/>
          <w:b/>
          <w:bCs/>
        </w:rPr>
        <w:t>d</w:t>
      </w:r>
      <w:r>
        <w:rPr>
          <w:rFonts w:ascii="Times New Roman" w:eastAsia="Times New Roman" w:hAnsi="Times New Roman" w:cs="Times New Roman"/>
          <w:b/>
          <w:bCs/>
        </w:rPr>
        <w:t xml:space="preserve"> immediately!</w:t>
      </w:r>
    </w:p>
    <w:p w14:paraId="4D2D5481" w14:textId="7C877E8B" w:rsidR="000D3089" w:rsidRDefault="00000000">
      <w:pPr>
        <w:spacing w:line="240" w:lineRule="auto"/>
        <w:rPr>
          <w:rFonts w:ascii="Times New Roman" w:eastAsia="Times New Roman" w:hAnsi="Times New Roman" w:cs="Times New Roman"/>
          <w:b/>
          <w:bCs/>
        </w:rPr>
      </w:pPr>
      <w:r>
        <w:rPr>
          <w:rFonts w:ascii="Times New Roman" w:eastAsia="Times New Roman" w:hAnsi="Times New Roman" w:cs="Times New Roman"/>
          <w:b/>
          <w:bCs/>
        </w:rPr>
        <w:t>Right of Entry:</w:t>
      </w:r>
      <w:r>
        <w:rPr>
          <w:rFonts w:ascii="Times New Roman" w:eastAsia="Times New Roman" w:hAnsi="Times New Roman" w:cs="Times New Roman"/>
        </w:rPr>
        <w:t xml:space="preserve"> Whenever it is necessary to conduct a fire safety inspection to enforce the provisions of the I.</w:t>
      </w:r>
      <w:r w:rsidR="00E43892">
        <w:rPr>
          <w:rFonts w:ascii="Times New Roman" w:eastAsia="Times New Roman" w:hAnsi="Times New Roman" w:cs="Times New Roman"/>
        </w:rPr>
        <w:t>.</w:t>
      </w:r>
      <w:r>
        <w:rPr>
          <w:rFonts w:ascii="Times New Roman" w:eastAsia="Times New Roman" w:hAnsi="Times New Roman" w:cs="Times New Roman"/>
        </w:rPr>
        <w:t>F.C., or whenever the fire code official has reasonable cause to believe that there exists in a building or upon any premise any conditions or violations of this code which make the building or premise unsafe, dangerous or hazardous to life safety, the fire code official or his designee shall have the authority to enter the building or premise at all reasonable times to inspect or to perform the duties imposed upon the fire code official by this code.  Section 32-1-1002 of the Colorado State Statutes – International Fire Code 104.3.</w:t>
      </w:r>
    </w:p>
    <w:p w14:paraId="4D2D5482"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EXTERIOR:</w:t>
      </w:r>
    </w:p>
    <w:p w14:paraId="4D2D5483" w14:textId="77777777" w:rsidR="000D3089" w:rsidRDefault="00000000">
      <w:pPr>
        <w:spacing w:line="240" w:lineRule="auto"/>
        <w:rPr>
          <w:rFonts w:ascii="Times New Roman" w:eastAsia="Times New Roman" w:hAnsi="Times New Roman" w:cs="Times New Roman"/>
          <w:b/>
          <w:bCs/>
        </w:rPr>
      </w:pPr>
      <w:r>
        <w:rPr>
          <w:rFonts w:ascii="Times New Roman" w:eastAsia="Times New Roman" w:hAnsi="Times New Roman" w:cs="Times New Roman"/>
        </w:rPr>
        <w:t>___ Fire lanes marked/unobstructed</w:t>
      </w:r>
      <w:r>
        <w:rPr>
          <w:rFonts w:ascii="Times New Roman" w:eastAsia="Times New Roman" w:hAnsi="Times New Roman" w:cs="Times New Roman"/>
          <w:lang w:bidi="en-US"/>
        </w:rPr>
        <w:t xml:space="preserve"> access road</w:t>
      </w:r>
      <w:r>
        <w:rPr>
          <w:rFonts w:ascii="Times New Roman" w:eastAsia="Times New Roman" w:hAnsi="Times New Roman" w:cs="Times New Roman"/>
        </w:rPr>
        <w:t xml:space="preserve"> (IFC </w:t>
      </w:r>
      <w:r>
        <w:rPr>
          <w:rFonts w:ascii="Times New Roman" w:eastAsia="Times New Roman" w:hAnsi="Times New Roman" w:cs="Times New Roman"/>
          <w:lang w:bidi="en-US"/>
        </w:rPr>
        <w:t>Sec.</w:t>
      </w:r>
      <w:r>
        <w:rPr>
          <w:rFonts w:ascii="Times New Roman" w:eastAsia="Times New Roman" w:hAnsi="Times New Roman" w:cs="Times New Roman"/>
        </w:rPr>
        <w:t>503.3</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503.4)</w:t>
      </w:r>
    </w:p>
    <w:p w14:paraId="4D2D5484"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Address visible (IFC 505.1)</w:t>
      </w:r>
    </w:p>
    <w:p w14:paraId="4D2D5485"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Fire hydrant/water supply accessible (IFC </w:t>
      </w:r>
      <w:r>
        <w:rPr>
          <w:rFonts w:ascii="Times New Roman" w:eastAsia="Times New Roman" w:hAnsi="Times New Roman" w:cs="Times New Roman"/>
          <w:lang w:bidi="en-US"/>
        </w:rPr>
        <w:t xml:space="preserve">Sec. </w:t>
      </w:r>
      <w:r>
        <w:rPr>
          <w:rFonts w:ascii="Times New Roman" w:eastAsia="Times New Roman" w:hAnsi="Times New Roman" w:cs="Times New Roman"/>
        </w:rPr>
        <w:t>507.1</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507.5</w:t>
      </w:r>
      <w:r>
        <w:rPr>
          <w:rFonts w:ascii="Times New Roman" w:eastAsia="Times New Roman" w:hAnsi="Times New Roman" w:cs="Times New Roman"/>
          <w:lang w:bidi="en-US"/>
        </w:rPr>
        <w:t>.1</w:t>
      </w:r>
      <w:r>
        <w:rPr>
          <w:rFonts w:ascii="Times New Roman" w:eastAsia="Times New Roman" w:hAnsi="Times New Roman" w:cs="Times New Roman"/>
        </w:rPr>
        <w:t>)</w:t>
      </w:r>
    </w:p>
    <w:p w14:paraId="4D2D5486"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Accumulation of combustibles/storage (IFC </w:t>
      </w:r>
      <w:r>
        <w:rPr>
          <w:rFonts w:ascii="Times New Roman" w:eastAsia="Times New Roman" w:hAnsi="Times New Roman" w:cs="Times New Roman"/>
          <w:lang w:bidi="en-US"/>
        </w:rPr>
        <w:t xml:space="preserve">Sec. </w:t>
      </w:r>
      <w:r>
        <w:rPr>
          <w:rFonts w:ascii="Times New Roman" w:eastAsia="Times New Roman" w:hAnsi="Times New Roman" w:cs="Times New Roman"/>
        </w:rPr>
        <w:t xml:space="preserve">304.2 </w:t>
      </w:r>
      <w:r>
        <w:rPr>
          <w:rFonts w:ascii="Times New Roman" w:eastAsia="Times New Roman" w:hAnsi="Times New Roman" w:cs="Times New Roman"/>
          <w:lang w:bidi="en-US"/>
        </w:rPr>
        <w:t xml:space="preserve">&amp; all of </w:t>
      </w:r>
      <w:r>
        <w:rPr>
          <w:rFonts w:ascii="Times New Roman" w:eastAsia="Times New Roman" w:hAnsi="Times New Roman" w:cs="Times New Roman"/>
        </w:rPr>
        <w:t>315)</w:t>
      </w:r>
    </w:p>
    <w:p w14:paraId="4D2D5487"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Knox Box present/maintained (IFC </w:t>
      </w:r>
      <w:r>
        <w:rPr>
          <w:rFonts w:ascii="Times New Roman" w:eastAsia="Times New Roman" w:hAnsi="Times New Roman" w:cs="Times New Roman"/>
          <w:lang w:bidi="en-US"/>
        </w:rPr>
        <w:t xml:space="preserve">Sec. </w:t>
      </w:r>
      <w:r>
        <w:rPr>
          <w:rFonts w:ascii="Times New Roman" w:eastAsia="Times New Roman" w:hAnsi="Times New Roman" w:cs="Times New Roman"/>
        </w:rPr>
        <w:t>506.1</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506.2)</w:t>
      </w:r>
    </w:p>
    <w:p w14:paraId="4D2D5488"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F.D. connections visible/maintained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912)</w:t>
      </w:r>
    </w:p>
    <w:p w14:paraId="4D2D5489"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Gas meter/piping protected against impact (IFC </w:t>
      </w:r>
      <w:r>
        <w:rPr>
          <w:rFonts w:ascii="Times New Roman" w:eastAsia="Times New Roman" w:hAnsi="Times New Roman" w:cs="Times New Roman"/>
          <w:lang w:bidi="en-US"/>
        </w:rPr>
        <w:t xml:space="preserve">Sec. </w:t>
      </w:r>
      <w:r>
        <w:rPr>
          <w:rFonts w:ascii="Times New Roman" w:eastAsia="Times New Roman" w:hAnsi="Times New Roman" w:cs="Times New Roman"/>
        </w:rPr>
        <w:t>312)</w:t>
      </w:r>
    </w:p>
    <w:p w14:paraId="4D2D548A"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Dumpsters are outside separated</w:t>
      </w:r>
      <w:r>
        <w:rPr>
          <w:rFonts w:ascii="Times New Roman" w:eastAsia="Times New Roman" w:hAnsi="Times New Roman" w:cs="Times New Roman"/>
          <w:lang w:bidi="en-US"/>
        </w:rPr>
        <w:t xml:space="preserve"> from</w:t>
      </w:r>
      <w:r>
        <w:rPr>
          <w:rFonts w:ascii="Times New Roman" w:eastAsia="Times New Roman" w:hAnsi="Times New Roman" w:cs="Times New Roman"/>
        </w:rPr>
        <w:t xml:space="preserve"> openings, eves/roof line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304</w:t>
      </w:r>
      <w:r>
        <w:rPr>
          <w:rFonts w:ascii="Times New Roman" w:eastAsia="Times New Roman" w:hAnsi="Times New Roman" w:cs="Times New Roman"/>
          <w:lang w:bidi="en-US"/>
        </w:rPr>
        <w:t>. 3.2 &amp; 304.3.3</w:t>
      </w:r>
      <w:r>
        <w:rPr>
          <w:rFonts w:ascii="Times New Roman" w:eastAsia="Times New Roman" w:hAnsi="Times New Roman" w:cs="Times New Roman"/>
        </w:rPr>
        <w:t xml:space="preserve">) </w:t>
      </w:r>
    </w:p>
    <w:p w14:paraId="4D2D548B"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EXIT FEATURES / MEANS OF EGRESS</w:t>
      </w:r>
    </w:p>
    <w:p w14:paraId="4D2D548C" w14:textId="77777777" w:rsidR="000D3089" w:rsidRDefault="00000000">
      <w:pPr>
        <w:spacing w:line="240" w:lineRule="auto"/>
        <w:rPr>
          <w:rFonts w:ascii="Times New Roman" w:eastAsia="Times New Roman" w:hAnsi="Times New Roman" w:cs="Times New Roman"/>
          <w:b/>
          <w:bCs/>
        </w:rPr>
      </w:pPr>
      <w:r>
        <w:rPr>
          <w:rFonts w:ascii="Times New Roman" w:eastAsia="Times New Roman" w:hAnsi="Times New Roman" w:cs="Times New Roman"/>
        </w:rPr>
        <w:t xml:space="preserve">___ Proper number of exits &amp; travel distances (IFC </w:t>
      </w:r>
      <w:r>
        <w:rPr>
          <w:rFonts w:ascii="Times New Roman" w:eastAsia="Times New Roman" w:hAnsi="Times New Roman" w:cs="Times New Roman"/>
          <w:lang w:bidi="en-US"/>
        </w:rPr>
        <w:t xml:space="preserve">Sec. </w:t>
      </w:r>
      <w:r>
        <w:rPr>
          <w:rFonts w:ascii="Times New Roman" w:eastAsia="Times New Roman" w:hAnsi="Times New Roman" w:cs="Times New Roman"/>
        </w:rPr>
        <w:t>1006.3.</w:t>
      </w:r>
      <w:r>
        <w:rPr>
          <w:rFonts w:ascii="Times New Roman" w:eastAsia="Times New Roman" w:hAnsi="Times New Roman" w:cs="Times New Roman"/>
          <w:lang w:bidi="en-US"/>
        </w:rPr>
        <w:t>2,</w:t>
      </w:r>
      <w:r>
        <w:rPr>
          <w:rFonts w:ascii="Times New Roman" w:eastAsia="Times New Roman" w:hAnsi="Times New Roman" w:cs="Times New Roman"/>
        </w:rPr>
        <w:t xml:space="preserve"> 1007</w:t>
      </w:r>
      <w:r>
        <w:rPr>
          <w:rFonts w:ascii="Times New Roman" w:eastAsia="Times New Roman" w:hAnsi="Times New Roman" w:cs="Times New Roman"/>
          <w:lang w:bidi="en-US"/>
        </w:rPr>
        <w:t>,</w:t>
      </w:r>
      <w:r>
        <w:rPr>
          <w:rFonts w:ascii="Times New Roman" w:eastAsia="Times New Roman" w:hAnsi="Times New Roman" w:cs="Times New Roman"/>
        </w:rPr>
        <w:t xml:space="preserve"> 1009</w:t>
      </w:r>
      <w:r>
        <w:rPr>
          <w:rFonts w:ascii="Times New Roman" w:eastAsia="Times New Roman" w:hAnsi="Times New Roman" w:cs="Times New Roman"/>
          <w:lang w:bidi="en-US"/>
        </w:rPr>
        <w:t>.1,</w:t>
      </w:r>
      <w:r>
        <w:rPr>
          <w:rFonts w:ascii="Times New Roman" w:eastAsia="Times New Roman" w:hAnsi="Times New Roman" w:cs="Times New Roman"/>
        </w:rPr>
        <w:t xml:space="preserve"> 1016</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1017)</w:t>
      </w:r>
    </w:p>
    <w:p w14:paraId="4D2D548D" w14:textId="3F7E7844"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Exits, aisles, corridors &amp; stairs free of obstructions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w:t>
      </w:r>
      <w:r w:rsidR="00F87901">
        <w:rPr>
          <w:rFonts w:ascii="Times New Roman" w:eastAsia="Times New Roman" w:hAnsi="Times New Roman" w:cs="Times New Roman"/>
        </w:rPr>
        <w:t>1018</w:t>
      </w:r>
      <w:r w:rsidR="00F87901">
        <w:rPr>
          <w:rFonts w:ascii="Times New Roman" w:eastAsia="Times New Roman" w:hAnsi="Times New Roman" w:cs="Times New Roman"/>
          <w:lang w:bidi="en-US"/>
        </w:rPr>
        <w:t xml:space="preserve">, </w:t>
      </w:r>
      <w:r w:rsidR="00F87901">
        <w:rPr>
          <w:rFonts w:ascii="Times New Roman" w:eastAsia="Times New Roman" w:hAnsi="Times New Roman" w:cs="Times New Roman"/>
        </w:rPr>
        <w:t>1019</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1020) </w:t>
      </w:r>
    </w:p>
    <w:p w14:paraId="4D2D548E"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Exit door egress - from the inside out without a key, etc.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1010.</w:t>
      </w:r>
      <w:r>
        <w:rPr>
          <w:rFonts w:ascii="Times New Roman" w:eastAsia="Times New Roman" w:hAnsi="Times New Roman" w:cs="Times New Roman"/>
          <w:lang w:bidi="en-US"/>
        </w:rPr>
        <w:t>2</w:t>
      </w:r>
      <w:r>
        <w:rPr>
          <w:rFonts w:ascii="Times New Roman" w:eastAsia="Times New Roman" w:hAnsi="Times New Roman" w:cs="Times New Roman"/>
        </w:rPr>
        <w:t>)</w:t>
      </w:r>
    </w:p>
    <w:p w14:paraId="4D2D548F"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___ Exit door bolts/locks/latches prohibiting egress (IFC </w:t>
      </w:r>
      <w:r>
        <w:rPr>
          <w:rFonts w:ascii="Times New Roman" w:eastAsia="Times New Roman" w:hAnsi="Times New Roman" w:cs="Times New Roman"/>
          <w:lang w:bidi="en-US"/>
        </w:rPr>
        <w:t xml:space="preserve">Sec. </w:t>
      </w:r>
      <w:r>
        <w:rPr>
          <w:rFonts w:ascii="Times New Roman" w:eastAsia="Times New Roman" w:hAnsi="Times New Roman" w:cs="Times New Roman"/>
        </w:rPr>
        <w:t>1010. 1010.</w:t>
      </w:r>
      <w:r>
        <w:rPr>
          <w:rFonts w:ascii="Times New Roman" w:eastAsia="Times New Roman" w:hAnsi="Times New Roman" w:cs="Times New Roman"/>
          <w:lang w:bidi="en-US"/>
        </w:rPr>
        <w:t xml:space="preserve">2.2, </w:t>
      </w:r>
      <w:r>
        <w:rPr>
          <w:rFonts w:ascii="Times New Roman" w:eastAsia="Times New Roman" w:hAnsi="Times New Roman" w:cs="Times New Roman"/>
        </w:rPr>
        <w:t>10.</w:t>
      </w:r>
      <w:r>
        <w:rPr>
          <w:rFonts w:ascii="Times New Roman" w:eastAsia="Times New Roman" w:hAnsi="Times New Roman" w:cs="Times New Roman"/>
          <w:lang w:bidi="en-US"/>
        </w:rPr>
        <w:t>2.4 &amp; 1010.2.5</w:t>
      </w:r>
      <w:r>
        <w:rPr>
          <w:rFonts w:ascii="Times New Roman" w:eastAsia="Times New Roman" w:hAnsi="Times New Roman" w:cs="Times New Roman"/>
        </w:rPr>
        <w:t>)</w:t>
      </w:r>
    </w:p>
    <w:p w14:paraId="4D2D5490"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Exit signs present/operational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1013)</w:t>
      </w:r>
    </w:p>
    <w:p w14:paraId="4D2D5491"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Exit emergency lighting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1008</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1025)</w:t>
      </w:r>
    </w:p>
    <w:p w14:paraId="4D2D5492"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Minimum exit width in a corridor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1020)</w:t>
      </w:r>
    </w:p>
    <w:p w14:paraId="4D2D5493" w14:textId="0AACEF21"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Panic hardware on exit doors where required (IBC</w:t>
      </w:r>
      <w:r>
        <w:rPr>
          <w:rFonts w:ascii="Times New Roman" w:eastAsia="Times New Roman" w:hAnsi="Times New Roman" w:cs="Times New Roman"/>
          <w:lang w:bidi="en-US"/>
        </w:rPr>
        <w:t xml:space="preserve"> - </w:t>
      </w:r>
      <w:r w:rsidR="00E5316C">
        <w:rPr>
          <w:rFonts w:ascii="Times New Roman" w:eastAsia="Times New Roman" w:hAnsi="Times New Roman" w:cs="Times New Roman"/>
          <w:lang w:bidi="en-US"/>
        </w:rPr>
        <w:t>occupancy’s</w:t>
      </w:r>
      <w:r>
        <w:rPr>
          <w:rFonts w:ascii="Times New Roman" w:eastAsia="Times New Roman" w:hAnsi="Times New Roman" w:cs="Times New Roman"/>
          <w:lang w:bidi="en-US"/>
        </w:rPr>
        <w:t xml:space="preserve"> 50 or more</w:t>
      </w:r>
      <w:r>
        <w:rPr>
          <w:rFonts w:ascii="Times New Roman" w:eastAsia="Times New Roman" w:hAnsi="Times New Roman" w:cs="Times New Roman"/>
        </w:rPr>
        <w:t>)</w:t>
      </w:r>
    </w:p>
    <w:p w14:paraId="4D2D5494"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STORAGE</w:t>
      </w:r>
    </w:p>
    <w:p w14:paraId="4D2D5495"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Storage neat and orderly – exterior of building (IFC</w:t>
      </w:r>
      <w:r>
        <w:rPr>
          <w:rFonts w:ascii="Times New Roman" w:eastAsia="Times New Roman" w:hAnsi="Times New Roman" w:cs="Times New Roman"/>
          <w:lang w:bidi="en-US"/>
        </w:rPr>
        <w:t xml:space="preserve"> Sec. </w:t>
      </w:r>
      <w:r>
        <w:rPr>
          <w:rFonts w:ascii="Times New Roman" w:eastAsia="Times New Roman" w:hAnsi="Times New Roman" w:cs="Times New Roman"/>
        </w:rPr>
        <w:t xml:space="preserve"> 315.4</w:t>
      </w:r>
      <w:r>
        <w:rPr>
          <w:rFonts w:ascii="Times New Roman" w:eastAsia="Times New Roman" w:hAnsi="Times New Roman" w:cs="Times New Roman"/>
          <w:lang w:bidi="en-US"/>
        </w:rPr>
        <w:t xml:space="preserve"> &amp;</w:t>
      </w:r>
      <w:r>
        <w:rPr>
          <w:rFonts w:ascii="Times New Roman" w:eastAsia="Times New Roman" w:hAnsi="Times New Roman" w:cs="Times New Roman"/>
        </w:rPr>
        <w:t xml:space="preserve"> 315.4.1)</w:t>
      </w:r>
    </w:p>
    <w:p w14:paraId="4D2D5496"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Storage neat and orderly – interior of building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315.3)</w:t>
      </w:r>
    </w:p>
    <w:p w14:paraId="4D2D5497"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Storage clearances from sprinkler heads are met (IFC </w:t>
      </w:r>
      <w:r>
        <w:rPr>
          <w:rFonts w:ascii="Times New Roman" w:eastAsia="Times New Roman" w:hAnsi="Times New Roman" w:cs="Times New Roman"/>
          <w:lang w:bidi="en-US"/>
        </w:rPr>
        <w:t xml:space="preserve">Sec. </w:t>
      </w:r>
      <w:r>
        <w:rPr>
          <w:rFonts w:ascii="Times New Roman" w:eastAsia="Times New Roman" w:hAnsi="Times New Roman" w:cs="Times New Roman"/>
        </w:rPr>
        <w:t>315.3.1)</w:t>
      </w:r>
    </w:p>
    <w:p w14:paraId="4D2D5498"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Combustible storage in equipment rooms (IFC </w:t>
      </w:r>
      <w:r>
        <w:rPr>
          <w:rFonts w:ascii="Times New Roman" w:eastAsia="Times New Roman" w:hAnsi="Times New Roman" w:cs="Times New Roman"/>
          <w:lang w:bidi="en-US"/>
        </w:rPr>
        <w:t xml:space="preserve">Sec. </w:t>
      </w:r>
      <w:r>
        <w:rPr>
          <w:rFonts w:ascii="Times New Roman" w:eastAsia="Times New Roman" w:hAnsi="Times New Roman" w:cs="Times New Roman"/>
        </w:rPr>
        <w:t>315.3.3)</w:t>
      </w:r>
    </w:p>
    <w:p w14:paraId="4D2D5499"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Storage in attics, under floors &amp; concealed spaces (IFC </w:t>
      </w:r>
      <w:r>
        <w:rPr>
          <w:rFonts w:ascii="Times New Roman" w:eastAsia="Times New Roman" w:hAnsi="Times New Roman" w:cs="Times New Roman"/>
          <w:lang w:bidi="en-US"/>
        </w:rPr>
        <w:t xml:space="preserve">Sec. </w:t>
      </w:r>
      <w:r>
        <w:rPr>
          <w:rFonts w:ascii="Times New Roman" w:eastAsia="Times New Roman" w:hAnsi="Times New Roman" w:cs="Times New Roman"/>
        </w:rPr>
        <w:t>315.3.</w:t>
      </w:r>
      <w:r>
        <w:rPr>
          <w:rFonts w:ascii="Times New Roman" w:eastAsia="Times New Roman" w:hAnsi="Times New Roman" w:cs="Times New Roman"/>
          <w:lang w:bidi="en-US"/>
        </w:rPr>
        <w:t>4</w:t>
      </w:r>
      <w:r>
        <w:rPr>
          <w:rFonts w:ascii="Times New Roman" w:eastAsia="Times New Roman" w:hAnsi="Times New Roman" w:cs="Times New Roman"/>
        </w:rPr>
        <w:t>)</w:t>
      </w:r>
    </w:p>
    <w:p w14:paraId="4D2D549A"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Combustible waste creating a fire hazard (</w:t>
      </w:r>
      <w:r>
        <w:rPr>
          <w:rFonts w:ascii="Times New Roman" w:eastAsia="Times New Roman" w:hAnsi="Times New Roman" w:cs="Times New Roman"/>
          <w:lang w:bidi="en-US"/>
        </w:rPr>
        <w:t xml:space="preserve">IFC Sec. </w:t>
      </w:r>
      <w:r>
        <w:rPr>
          <w:rFonts w:ascii="Times New Roman" w:eastAsia="Times New Roman" w:hAnsi="Times New Roman" w:cs="Times New Roman"/>
        </w:rPr>
        <w:t>304)</w:t>
      </w:r>
    </w:p>
    <w:p w14:paraId="4D2D549B"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Storage of liquid or gas fueled equipment/vehicles – indoors (IFC </w:t>
      </w:r>
      <w:r>
        <w:rPr>
          <w:rFonts w:ascii="Times New Roman" w:eastAsia="Times New Roman" w:hAnsi="Times New Roman" w:cs="Times New Roman"/>
          <w:lang w:bidi="en-US"/>
        </w:rPr>
        <w:t xml:space="preserve">Sec. </w:t>
      </w:r>
      <w:r>
        <w:rPr>
          <w:rFonts w:ascii="Times New Roman" w:eastAsia="Times New Roman" w:hAnsi="Times New Roman" w:cs="Times New Roman"/>
        </w:rPr>
        <w:t>314.4)</w:t>
      </w:r>
    </w:p>
    <w:p w14:paraId="4D2D549C"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Proper storage of spontaneous materials (</w:t>
      </w:r>
      <w:r>
        <w:rPr>
          <w:rFonts w:ascii="Times New Roman" w:eastAsia="Times New Roman" w:hAnsi="Times New Roman" w:cs="Times New Roman"/>
          <w:lang w:bidi="en-US"/>
        </w:rPr>
        <w:t>IFC Sec.</w:t>
      </w:r>
      <w:r>
        <w:rPr>
          <w:rFonts w:ascii="Times New Roman" w:eastAsia="Times New Roman" w:hAnsi="Times New Roman" w:cs="Times New Roman"/>
        </w:rPr>
        <w:t>304.3</w:t>
      </w:r>
      <w:r>
        <w:rPr>
          <w:rFonts w:ascii="Times New Roman" w:eastAsia="Times New Roman" w:hAnsi="Times New Roman" w:cs="Times New Roman"/>
          <w:lang w:bidi="en-US"/>
        </w:rPr>
        <w:t>.1</w:t>
      </w:r>
      <w:r>
        <w:rPr>
          <w:rFonts w:ascii="Times New Roman" w:eastAsia="Times New Roman" w:hAnsi="Times New Roman" w:cs="Times New Roman"/>
        </w:rPr>
        <w:t>)</w:t>
      </w:r>
    </w:p>
    <w:p w14:paraId="4D2D549D"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FLAMMABLE/COMBUSTIBLE LIQUIDS</w:t>
      </w:r>
    </w:p>
    <w:p w14:paraId="4D2D549E"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Storage areas </w:t>
      </w:r>
      <w:r>
        <w:rPr>
          <w:rFonts w:ascii="Times New Roman" w:eastAsia="Times New Roman" w:hAnsi="Times New Roman" w:cs="Times New Roman"/>
          <w:lang w:bidi="en-US"/>
        </w:rPr>
        <w:t>for flammable liquids (IFC Sec. 5703.1.1)</w:t>
      </w:r>
      <w:r>
        <w:rPr>
          <w:rFonts w:ascii="Times New Roman" w:hAnsi="Times New Roman" w:cs="Times New Roman"/>
        </w:rPr>
        <w:t>703</w:t>
      </w:r>
    </w:p>
    <w:p w14:paraId="4D2D549F"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lang w:bidi="en-US"/>
        </w:rPr>
        <w:t>___ S</w:t>
      </w:r>
      <w:r>
        <w:rPr>
          <w:rFonts w:ascii="Times New Roman" w:eastAsia="Times New Roman" w:hAnsi="Times New Roman" w:cs="Times New Roman"/>
        </w:rPr>
        <w:t xml:space="preserve">afety containers are properly labelled (IFC </w:t>
      </w:r>
      <w:r>
        <w:rPr>
          <w:rFonts w:ascii="Times New Roman" w:eastAsia="Times New Roman" w:hAnsi="Times New Roman" w:cs="Times New Roman"/>
          <w:lang w:bidi="en-US"/>
        </w:rPr>
        <w:t xml:space="preserve">Sec. </w:t>
      </w:r>
      <w:r>
        <w:rPr>
          <w:rFonts w:ascii="Times New Roman" w:eastAsia="Times New Roman" w:hAnsi="Times New Roman" w:cs="Times New Roman"/>
        </w:rPr>
        <w:t>5</w:t>
      </w:r>
      <w:r>
        <w:rPr>
          <w:rFonts w:ascii="Times New Roman" w:eastAsia="Times New Roman" w:hAnsi="Times New Roman" w:cs="Times New Roman"/>
          <w:lang w:bidi="en-US"/>
        </w:rPr>
        <w:t>703.5)</w:t>
      </w:r>
    </w:p>
    <w:p w14:paraId="4D2D54A0"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Smoking and open flame (IFC </w:t>
      </w:r>
      <w:r>
        <w:rPr>
          <w:rFonts w:ascii="Times New Roman" w:eastAsia="Times New Roman" w:hAnsi="Times New Roman" w:cs="Times New Roman"/>
          <w:lang w:bidi="en-US"/>
        </w:rPr>
        <w:t xml:space="preserve">Sec. </w:t>
      </w:r>
      <w:r>
        <w:rPr>
          <w:rFonts w:ascii="Times New Roman" w:eastAsia="Times New Roman" w:hAnsi="Times New Roman" w:cs="Times New Roman"/>
        </w:rPr>
        <w:t>5</w:t>
      </w:r>
      <w:r>
        <w:rPr>
          <w:rFonts w:ascii="Times New Roman" w:eastAsia="Times New Roman" w:hAnsi="Times New Roman" w:cs="Times New Roman"/>
          <w:lang w:bidi="en-US"/>
        </w:rPr>
        <w:t>7</w:t>
      </w:r>
      <w:r>
        <w:rPr>
          <w:rFonts w:ascii="Times New Roman" w:eastAsia="Times New Roman" w:hAnsi="Times New Roman" w:cs="Times New Roman"/>
        </w:rPr>
        <w:t>0</w:t>
      </w:r>
      <w:r>
        <w:rPr>
          <w:rFonts w:ascii="Times New Roman" w:eastAsia="Times New Roman" w:hAnsi="Times New Roman" w:cs="Times New Roman"/>
          <w:lang w:bidi="en-US"/>
        </w:rPr>
        <w:t>4</w:t>
      </w:r>
      <w:r>
        <w:rPr>
          <w:rFonts w:ascii="Times New Roman" w:eastAsia="Times New Roman" w:hAnsi="Times New Roman" w:cs="Times New Roman"/>
        </w:rPr>
        <w:t xml:space="preserve"> 5704.2.3.1)</w:t>
      </w:r>
    </w:p>
    <w:p w14:paraId="4D2D54A1" w14:textId="227200DD"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Maximum allowable quantity storage of flammable &amp; combustible liquids – interior</w:t>
      </w:r>
      <w:r>
        <w:rPr>
          <w:rFonts w:ascii="Times New Roman" w:eastAsia="Times New Roman" w:hAnsi="Times New Roman" w:cs="Times New Roman"/>
          <w:lang w:bidi="en-US"/>
        </w:rPr>
        <w:t xml:space="preserve"> retail &amp; wholesale </w:t>
      </w:r>
      <w:r w:rsidR="00E5316C">
        <w:rPr>
          <w:rFonts w:ascii="Times New Roman" w:eastAsia="Times New Roman" w:hAnsi="Times New Roman" w:cs="Times New Roman"/>
          <w:lang w:bidi="en-US"/>
        </w:rPr>
        <w:t xml:space="preserve">occupancies </w:t>
      </w:r>
      <w:r w:rsidR="00E5316C">
        <w:rPr>
          <w:rFonts w:ascii="Times New Roman" w:eastAsia="Times New Roman" w:hAnsi="Times New Roman" w:cs="Times New Roman"/>
        </w:rPr>
        <w:t>(</w:t>
      </w:r>
      <w:r>
        <w:rPr>
          <w:rFonts w:ascii="Times New Roman" w:eastAsia="Times New Roman" w:hAnsi="Times New Roman" w:cs="Times New Roman"/>
        </w:rPr>
        <w:t>IFC Table</w:t>
      </w:r>
      <w:r>
        <w:rPr>
          <w:rFonts w:ascii="Times New Roman" w:eastAsia="Times New Roman" w:hAnsi="Times New Roman" w:cs="Times New Roman"/>
          <w:lang w:bidi="en-US"/>
        </w:rPr>
        <w:t xml:space="preserve"> </w:t>
      </w:r>
      <w:r>
        <w:rPr>
          <w:rFonts w:ascii="Times New Roman" w:eastAsia="Times New Roman" w:hAnsi="Times New Roman" w:cs="Times New Roman"/>
        </w:rPr>
        <w:t>5704.3.4.1)</w:t>
      </w:r>
    </w:p>
    <w:p w14:paraId="4D2D54A2"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Allowable quantities in occupancies (IFC </w:t>
      </w:r>
      <w:r>
        <w:rPr>
          <w:rFonts w:ascii="Times New Roman" w:eastAsia="Times New Roman" w:hAnsi="Times New Roman" w:cs="Times New Roman"/>
          <w:lang w:bidi="en-US"/>
        </w:rPr>
        <w:t xml:space="preserve">Sec. </w:t>
      </w:r>
      <w:r>
        <w:rPr>
          <w:rFonts w:ascii="Times New Roman" w:eastAsia="Times New Roman" w:hAnsi="Times New Roman" w:cs="Times New Roman"/>
        </w:rPr>
        <w:t>5704.3.4</w:t>
      </w:r>
      <w:r>
        <w:rPr>
          <w:rFonts w:ascii="Times New Roman" w:eastAsia="Times New Roman" w:hAnsi="Times New Roman" w:cs="Times New Roman"/>
          <w:lang w:bidi="en-US"/>
        </w:rPr>
        <w:t>)</w:t>
      </w:r>
    </w:p>
    <w:p w14:paraId="4D2D54A3"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Storage for maintenance purposes (IFC </w:t>
      </w:r>
      <w:r>
        <w:rPr>
          <w:rFonts w:ascii="Times New Roman" w:eastAsia="Times New Roman" w:hAnsi="Times New Roman" w:cs="Times New Roman"/>
          <w:lang w:bidi="en-US"/>
        </w:rPr>
        <w:t xml:space="preserve">Sec. </w:t>
      </w:r>
      <w:r>
        <w:rPr>
          <w:rFonts w:ascii="Times New Roman" w:eastAsia="Times New Roman" w:hAnsi="Times New Roman" w:cs="Times New Roman"/>
        </w:rPr>
        <w:t>5704.3</w:t>
      </w:r>
      <w:r>
        <w:rPr>
          <w:rFonts w:ascii="Times New Roman" w:eastAsia="Times New Roman" w:hAnsi="Times New Roman" w:cs="Times New Roman"/>
          <w:lang w:bidi="en-US"/>
        </w:rPr>
        <w:t>.5</w:t>
      </w:r>
      <w:r>
        <w:rPr>
          <w:rFonts w:ascii="Times New Roman" w:eastAsia="Times New Roman" w:hAnsi="Times New Roman" w:cs="Times New Roman"/>
        </w:rPr>
        <w:t>)</w:t>
      </w:r>
    </w:p>
    <w:p w14:paraId="4D2D54A4"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Storage in basements (IFC </w:t>
      </w:r>
      <w:r>
        <w:rPr>
          <w:rFonts w:ascii="Times New Roman" w:eastAsia="Times New Roman" w:hAnsi="Times New Roman" w:cs="Times New Roman"/>
          <w:lang w:bidi="en-US"/>
        </w:rPr>
        <w:t xml:space="preserve">Sec. </w:t>
      </w:r>
      <w:r>
        <w:rPr>
          <w:rFonts w:ascii="Times New Roman" w:eastAsia="Times New Roman" w:hAnsi="Times New Roman" w:cs="Times New Roman"/>
        </w:rPr>
        <w:t>5704.3.5.1)</w:t>
      </w:r>
    </w:p>
    <w:p w14:paraId="4D2D54A5"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___Dispensing, use, mixing and handling of flammable liquids (IFC </w:t>
      </w:r>
      <w:r>
        <w:rPr>
          <w:rFonts w:ascii="Times New Roman" w:eastAsia="Times New Roman" w:hAnsi="Times New Roman" w:cs="Times New Roman"/>
          <w:lang w:bidi="en-US"/>
        </w:rPr>
        <w:t xml:space="preserve">Sec. </w:t>
      </w:r>
      <w:r>
        <w:rPr>
          <w:rFonts w:ascii="Times New Roman" w:eastAsia="Times New Roman" w:hAnsi="Times New Roman" w:cs="Times New Roman"/>
        </w:rPr>
        <w:t>5705</w:t>
      </w:r>
      <w:r>
        <w:rPr>
          <w:rFonts w:ascii="Times New Roman" w:eastAsia="Times New Roman" w:hAnsi="Times New Roman" w:cs="Times New Roman"/>
          <w:lang w:bidi="en-US"/>
        </w:rPr>
        <w:t>.1</w:t>
      </w:r>
      <w:r>
        <w:rPr>
          <w:rFonts w:ascii="Times New Roman" w:eastAsia="Times New Roman" w:hAnsi="Times New Roman" w:cs="Times New Roman"/>
        </w:rPr>
        <w:t>)</w:t>
      </w:r>
    </w:p>
    <w:p w14:paraId="4D2D54A6"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UTILITY/MECHANICAL</w:t>
      </w:r>
    </w:p>
    <w:p w14:paraId="4D2D54A7"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Discontinuing operations of unsafe heating equipment/appliances (IFC </w:t>
      </w:r>
      <w:r>
        <w:rPr>
          <w:rFonts w:ascii="Times New Roman" w:eastAsia="Times New Roman" w:hAnsi="Times New Roman" w:cs="Times New Roman"/>
          <w:lang w:bidi="en-US"/>
        </w:rPr>
        <w:t xml:space="preserve">Sec. </w:t>
      </w:r>
      <w:r>
        <w:rPr>
          <w:rFonts w:ascii="Times New Roman" w:eastAsia="Times New Roman" w:hAnsi="Times New Roman" w:cs="Times New Roman"/>
        </w:rPr>
        <w:t>60</w:t>
      </w:r>
      <w:r>
        <w:rPr>
          <w:rFonts w:ascii="Times New Roman" w:eastAsia="Times New Roman" w:hAnsi="Times New Roman" w:cs="Times New Roman"/>
          <w:lang w:bidi="en-US"/>
        </w:rPr>
        <w:t>5.2</w:t>
      </w:r>
      <w:r>
        <w:rPr>
          <w:rFonts w:ascii="Times New Roman" w:eastAsia="Times New Roman" w:hAnsi="Times New Roman" w:cs="Times New Roman"/>
        </w:rPr>
        <w:t xml:space="preserve">) </w:t>
      </w:r>
    </w:p>
    <w:p w14:paraId="4D2D54A8"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Commercial hood and duct system present with proper protection (IFC </w:t>
      </w:r>
      <w:r>
        <w:rPr>
          <w:rFonts w:ascii="Times New Roman" w:eastAsia="Times New Roman" w:hAnsi="Times New Roman" w:cs="Times New Roman"/>
          <w:lang w:bidi="en-US"/>
        </w:rPr>
        <w:t>Sec. 606.1 &amp; 606.2</w:t>
      </w:r>
    </w:p>
    <w:p w14:paraId="4D2D54A9"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Hood system and duct work properly cleaned (IFC </w:t>
      </w:r>
      <w:r>
        <w:rPr>
          <w:rFonts w:ascii="Times New Roman" w:eastAsia="Times New Roman" w:hAnsi="Times New Roman" w:cs="Times New Roman"/>
          <w:lang w:bidi="en-US"/>
        </w:rPr>
        <w:t>Sec. 606.3</w:t>
      </w:r>
      <w:r>
        <w:rPr>
          <w:rFonts w:ascii="Times New Roman" w:eastAsia="Times New Roman" w:hAnsi="Times New Roman" w:cs="Times New Roman"/>
        </w:rPr>
        <w:t>)</w:t>
      </w:r>
    </w:p>
    <w:p w14:paraId="4D2D54AA"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HAZARDOUS MATERIALS</w:t>
      </w:r>
    </w:p>
    <w:p w14:paraId="4D2D54AB" w14:textId="7ADB12CD"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Quantities do not exceed the allowable amount for </w:t>
      </w:r>
      <w:r>
        <w:rPr>
          <w:rFonts w:ascii="Times New Roman" w:eastAsia="Times New Roman" w:hAnsi="Times New Roman" w:cs="Times New Roman"/>
          <w:lang w:bidi="en-US"/>
        </w:rPr>
        <w:t xml:space="preserve">a </w:t>
      </w:r>
      <w:r w:rsidR="00E5316C">
        <w:rPr>
          <w:rFonts w:ascii="Times New Roman" w:eastAsia="Times New Roman" w:hAnsi="Times New Roman" w:cs="Times New Roman"/>
          <w:lang w:bidi="en-US"/>
        </w:rPr>
        <w:t>controlled</w:t>
      </w:r>
      <w:r>
        <w:rPr>
          <w:rFonts w:ascii="Times New Roman" w:eastAsia="Times New Roman" w:hAnsi="Times New Roman" w:cs="Times New Roman"/>
        </w:rPr>
        <w:t xml:space="preserve"> area (IFC 5003.1.1)</w:t>
      </w:r>
    </w:p>
    <w:p w14:paraId="4D2D54AC"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Safety Data sheets for all hazardous materials present/accessible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5003.4)</w:t>
      </w:r>
    </w:p>
    <w:p w14:paraId="4D2D54AD"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Proper signage present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5003.5)</w:t>
      </w:r>
    </w:p>
    <w:p w14:paraId="4D2D54AE"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___ No smoking signs present (IFC </w:t>
      </w:r>
      <w:r>
        <w:rPr>
          <w:rFonts w:ascii="Times New Roman" w:eastAsia="Times New Roman" w:hAnsi="Times New Roman" w:cs="Times New Roman"/>
          <w:lang w:bidi="en-US"/>
        </w:rPr>
        <w:t xml:space="preserve">Sec. </w:t>
      </w:r>
      <w:r>
        <w:rPr>
          <w:rFonts w:ascii="Times New Roman" w:eastAsia="Times New Roman" w:hAnsi="Times New Roman" w:cs="Times New Roman"/>
        </w:rPr>
        <w:t>5003.7.1)</w:t>
      </w:r>
    </w:p>
    <w:p w14:paraId="4D2D54AF"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Separation of incompatible materials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500</w:t>
      </w:r>
      <w:r>
        <w:rPr>
          <w:rFonts w:ascii="Times New Roman" w:eastAsia="Times New Roman" w:hAnsi="Times New Roman" w:cs="Times New Roman"/>
          <w:lang w:bidi="en-US"/>
        </w:rPr>
        <w:t>3.9.8</w:t>
      </w:r>
      <w:r>
        <w:rPr>
          <w:rFonts w:ascii="Times New Roman" w:eastAsia="Times New Roman" w:hAnsi="Times New Roman" w:cs="Times New Roman"/>
        </w:rPr>
        <w:t>)</w:t>
      </w:r>
    </w:p>
    <w:p w14:paraId="4D2D54B0"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ELECTRICAL</w:t>
      </w:r>
    </w:p>
    <w:p w14:paraId="4D2D54B1"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Electrical hazards present (IFC </w:t>
      </w:r>
      <w:r>
        <w:rPr>
          <w:rFonts w:ascii="Times New Roman" w:eastAsia="Times New Roman" w:hAnsi="Times New Roman" w:cs="Times New Roman"/>
          <w:lang w:bidi="en-US"/>
        </w:rPr>
        <w:t xml:space="preserve">Sec. </w:t>
      </w:r>
      <w:r>
        <w:rPr>
          <w:rFonts w:ascii="Times New Roman" w:eastAsia="Times New Roman" w:hAnsi="Times New Roman" w:cs="Times New Roman"/>
        </w:rPr>
        <w:t>60</w:t>
      </w:r>
      <w:r>
        <w:rPr>
          <w:rFonts w:ascii="Times New Roman" w:eastAsia="Times New Roman" w:hAnsi="Times New Roman" w:cs="Times New Roman"/>
          <w:lang w:bidi="en-US"/>
        </w:rPr>
        <w:t>3</w:t>
      </w:r>
      <w:r>
        <w:rPr>
          <w:rFonts w:ascii="Times New Roman" w:eastAsia="Times New Roman" w:hAnsi="Times New Roman" w:cs="Times New Roman"/>
        </w:rPr>
        <w:t>.1)</w:t>
      </w:r>
    </w:p>
    <w:p w14:paraId="4D2D54B2"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Multiple adapters present (IFC 605.4)</w:t>
      </w:r>
    </w:p>
    <w:p w14:paraId="4D2D54B3"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 Unapproved conditions – junction boxes, spliced wiring, etc.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w:t>
      </w:r>
      <w:proofErr w:type="gramStart"/>
      <w:r>
        <w:rPr>
          <w:rFonts w:ascii="Times New Roman" w:eastAsia="Times New Roman" w:hAnsi="Times New Roman" w:cs="Times New Roman"/>
        </w:rPr>
        <w:t>60</w:t>
      </w:r>
      <w:r>
        <w:rPr>
          <w:rFonts w:ascii="Times New Roman" w:eastAsia="Times New Roman" w:hAnsi="Times New Roman" w:cs="Times New Roman"/>
          <w:lang w:bidi="en-US"/>
        </w:rPr>
        <w:t>3</w:t>
      </w:r>
      <w:r>
        <w:rPr>
          <w:rFonts w:ascii="Times New Roman" w:eastAsia="Times New Roman" w:hAnsi="Times New Roman" w:cs="Times New Roman"/>
        </w:rPr>
        <w:t>.</w:t>
      </w:r>
      <w:r>
        <w:rPr>
          <w:rFonts w:ascii="Times New Roman" w:eastAsia="Times New Roman" w:hAnsi="Times New Roman" w:cs="Times New Roman"/>
          <w:lang w:bidi="en-US"/>
        </w:rPr>
        <w:t>.</w:t>
      </w:r>
      <w:proofErr w:type="gramEnd"/>
      <w:r>
        <w:rPr>
          <w:rFonts w:ascii="Times New Roman" w:eastAsia="Times New Roman" w:hAnsi="Times New Roman" w:cs="Times New Roman"/>
          <w:lang w:bidi="en-US"/>
        </w:rPr>
        <w:t>2.1 &amp; 603.2.2</w:t>
      </w:r>
      <w:r>
        <w:rPr>
          <w:rFonts w:ascii="Times New Roman" w:eastAsia="Times New Roman" w:hAnsi="Times New Roman" w:cs="Times New Roman"/>
        </w:rPr>
        <w:t>)</w:t>
      </w:r>
    </w:p>
    <w:p w14:paraId="4D2D54B4"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Improper use of extension cords (IFC </w:t>
      </w:r>
      <w:r>
        <w:rPr>
          <w:rFonts w:ascii="Times New Roman" w:eastAsia="Times New Roman" w:hAnsi="Times New Roman" w:cs="Times New Roman"/>
          <w:lang w:bidi="en-US"/>
        </w:rPr>
        <w:t xml:space="preserve">Sec. </w:t>
      </w:r>
      <w:r>
        <w:rPr>
          <w:rFonts w:ascii="Times New Roman" w:eastAsia="Times New Roman" w:hAnsi="Times New Roman" w:cs="Times New Roman"/>
        </w:rPr>
        <w:t>60</w:t>
      </w:r>
      <w:r>
        <w:rPr>
          <w:rFonts w:ascii="Times New Roman" w:eastAsia="Times New Roman" w:hAnsi="Times New Roman" w:cs="Times New Roman"/>
          <w:lang w:bidi="en-US"/>
        </w:rPr>
        <w:t>3.6</w:t>
      </w:r>
      <w:r>
        <w:rPr>
          <w:rFonts w:ascii="Times New Roman" w:eastAsia="Times New Roman" w:hAnsi="Times New Roman" w:cs="Times New Roman"/>
        </w:rPr>
        <w:t>)</w:t>
      </w:r>
    </w:p>
    <w:p w14:paraId="4D2D54B5" w14:textId="188F6DFE"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lang w:bidi="en-US"/>
        </w:rPr>
        <w:t xml:space="preserve">___ Proper </w:t>
      </w:r>
      <w:r w:rsidR="00E5316C">
        <w:rPr>
          <w:rFonts w:ascii="Times New Roman" w:eastAsia="Times New Roman" w:hAnsi="Times New Roman" w:cs="Times New Roman"/>
          <w:lang w:bidi="en-US"/>
        </w:rPr>
        <w:t>clearance</w:t>
      </w:r>
      <w:r>
        <w:rPr>
          <w:rFonts w:ascii="Times New Roman" w:eastAsia="Times New Roman" w:hAnsi="Times New Roman" w:cs="Times New Roman"/>
          <w:lang w:bidi="en-US"/>
        </w:rPr>
        <w:t xml:space="preserve"> around electrical equipment (IFC Sec. 603.4</w:t>
      </w:r>
    </w:p>
    <w:p w14:paraId="4D2D54B6"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FIRE SAFETY PRECAUTIONS</w:t>
      </w:r>
    </w:p>
    <w:p w14:paraId="4D2D54B7"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Improper clearances between combustibles and ignition sources (IFC </w:t>
      </w:r>
      <w:r>
        <w:rPr>
          <w:rFonts w:ascii="Times New Roman" w:eastAsia="Times New Roman" w:hAnsi="Times New Roman" w:cs="Times New Roman"/>
          <w:lang w:bidi="en-US"/>
        </w:rPr>
        <w:t xml:space="preserve">Sec. </w:t>
      </w:r>
      <w:r>
        <w:rPr>
          <w:rFonts w:ascii="Times New Roman" w:eastAsia="Times New Roman" w:hAnsi="Times New Roman" w:cs="Times New Roman"/>
        </w:rPr>
        <w:t>305</w:t>
      </w:r>
      <w:r>
        <w:rPr>
          <w:rFonts w:ascii="Times New Roman" w:eastAsia="Times New Roman" w:hAnsi="Times New Roman" w:cs="Times New Roman"/>
          <w:lang w:bidi="en-US"/>
        </w:rPr>
        <w:t>.1</w:t>
      </w:r>
      <w:r>
        <w:rPr>
          <w:rFonts w:ascii="Times New Roman" w:eastAsia="Times New Roman" w:hAnsi="Times New Roman" w:cs="Times New Roman"/>
        </w:rPr>
        <w:t>)</w:t>
      </w:r>
    </w:p>
    <w:p w14:paraId="4D2D54B8"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Improper use of open flames (IFC </w:t>
      </w:r>
      <w:r>
        <w:rPr>
          <w:rFonts w:ascii="Times New Roman" w:eastAsia="Times New Roman" w:hAnsi="Times New Roman" w:cs="Times New Roman"/>
          <w:lang w:bidi="en-US"/>
        </w:rPr>
        <w:t>Sec.</w:t>
      </w:r>
      <w:r>
        <w:rPr>
          <w:rFonts w:ascii="Times New Roman" w:eastAsia="Times New Roman" w:hAnsi="Times New Roman" w:cs="Times New Roman"/>
        </w:rPr>
        <w:t>308</w:t>
      </w:r>
      <w:r>
        <w:rPr>
          <w:rFonts w:ascii="Times New Roman" w:eastAsia="Times New Roman" w:hAnsi="Times New Roman" w:cs="Times New Roman"/>
          <w:lang w:bidi="en-US"/>
        </w:rPr>
        <w:t>.1.1</w:t>
      </w:r>
      <w:r>
        <w:rPr>
          <w:rFonts w:ascii="Times New Roman" w:eastAsia="Times New Roman" w:hAnsi="Times New Roman" w:cs="Times New Roman"/>
        </w:rPr>
        <w:t xml:space="preserve">) </w:t>
      </w:r>
    </w:p>
    <w:p w14:paraId="4D2D54B9"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Improper use of smoking materials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310</w:t>
      </w:r>
      <w:r>
        <w:rPr>
          <w:rFonts w:ascii="Times New Roman" w:eastAsia="Times New Roman" w:hAnsi="Times New Roman" w:cs="Times New Roman"/>
          <w:lang w:bidi="en-US"/>
        </w:rPr>
        <w:t>.1</w:t>
      </w:r>
      <w:r>
        <w:rPr>
          <w:rFonts w:ascii="Times New Roman" w:eastAsia="Times New Roman" w:hAnsi="Times New Roman" w:cs="Times New Roman"/>
        </w:rPr>
        <w:t>)</w:t>
      </w:r>
    </w:p>
    <w:p w14:paraId="4D2D54BA"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Improper storage of fueled equipment</w:t>
      </w:r>
      <w:r>
        <w:rPr>
          <w:rFonts w:ascii="Times New Roman" w:eastAsia="Times New Roman" w:hAnsi="Times New Roman" w:cs="Times New Roman"/>
          <w:lang w:bidi="en-US"/>
        </w:rPr>
        <w:t xml:space="preserve"> on </w:t>
      </w:r>
      <w:proofErr w:type="gramStart"/>
      <w:r>
        <w:rPr>
          <w:rFonts w:ascii="Times New Roman" w:eastAsia="Times New Roman" w:hAnsi="Times New Roman" w:cs="Times New Roman"/>
          <w:lang w:bidi="en-US"/>
        </w:rPr>
        <w:t xml:space="preserve">display </w:t>
      </w:r>
      <w:r>
        <w:rPr>
          <w:rFonts w:ascii="Times New Roman" w:eastAsia="Times New Roman" w:hAnsi="Times New Roman" w:cs="Times New Roman"/>
        </w:rPr>
        <w:t xml:space="preserve"> (</w:t>
      </w:r>
      <w:proofErr w:type="gramEnd"/>
      <w:r>
        <w:rPr>
          <w:rFonts w:ascii="Times New Roman" w:eastAsia="Times New Roman" w:hAnsi="Times New Roman" w:cs="Times New Roman"/>
        </w:rPr>
        <w:t>IFC</w:t>
      </w:r>
      <w:r>
        <w:rPr>
          <w:rFonts w:ascii="Times New Roman" w:eastAsia="Times New Roman" w:hAnsi="Times New Roman" w:cs="Times New Roman"/>
          <w:lang w:bidi="en-US"/>
        </w:rPr>
        <w:t xml:space="preserve"> Sec. </w:t>
      </w:r>
      <w:r>
        <w:rPr>
          <w:rFonts w:ascii="Times New Roman" w:eastAsia="Times New Roman" w:hAnsi="Times New Roman" w:cs="Times New Roman"/>
        </w:rPr>
        <w:t xml:space="preserve"> 31</w:t>
      </w:r>
      <w:r>
        <w:rPr>
          <w:rFonts w:ascii="Times New Roman" w:eastAsia="Times New Roman" w:hAnsi="Times New Roman" w:cs="Times New Roman"/>
          <w:lang w:bidi="en-US"/>
        </w:rPr>
        <w:t>4.4</w:t>
      </w:r>
      <w:r>
        <w:rPr>
          <w:rFonts w:ascii="Times New Roman" w:eastAsia="Times New Roman" w:hAnsi="Times New Roman" w:cs="Times New Roman"/>
        </w:rPr>
        <w:t>)</w:t>
      </w:r>
    </w:p>
    <w:p w14:paraId="4D2D54BB"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Hazards to Firefighters present – trapdoors, shaftways, storage in confined spaces, etc. (IFC </w:t>
      </w:r>
      <w:r>
        <w:rPr>
          <w:rFonts w:ascii="Times New Roman" w:eastAsia="Times New Roman" w:hAnsi="Times New Roman" w:cs="Times New Roman"/>
          <w:lang w:bidi="en-US"/>
        </w:rPr>
        <w:t xml:space="preserve">Sec. </w:t>
      </w:r>
      <w:r>
        <w:rPr>
          <w:rFonts w:ascii="Times New Roman" w:eastAsia="Times New Roman" w:hAnsi="Times New Roman" w:cs="Times New Roman"/>
        </w:rPr>
        <w:t>316)</w:t>
      </w:r>
    </w:p>
    <w:p w14:paraId="4D2D54BC"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b/>
          <w:bCs/>
        </w:rPr>
        <w:t>FIRE PROTECTION SYSTEMS</w:t>
      </w:r>
    </w:p>
    <w:p w14:paraId="4D2D54BD"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Portable fire extinguisher(s) not present (</w:t>
      </w:r>
      <w:r>
        <w:rPr>
          <w:rFonts w:ascii="Times New Roman" w:eastAsia="Times New Roman" w:hAnsi="Times New Roman" w:cs="Times New Roman"/>
          <w:lang w:bidi="en-US"/>
        </w:rPr>
        <w:t xml:space="preserve">IFC Sec. </w:t>
      </w:r>
      <w:r>
        <w:rPr>
          <w:rFonts w:ascii="Times New Roman" w:eastAsia="Times New Roman" w:hAnsi="Times New Roman" w:cs="Times New Roman"/>
        </w:rPr>
        <w:t>906</w:t>
      </w:r>
      <w:r>
        <w:rPr>
          <w:rFonts w:ascii="Times New Roman" w:eastAsia="Times New Roman" w:hAnsi="Times New Roman" w:cs="Times New Roman"/>
          <w:lang w:bidi="en-US"/>
        </w:rPr>
        <w:t>.1</w:t>
      </w:r>
      <w:r>
        <w:rPr>
          <w:rFonts w:ascii="Times New Roman" w:eastAsia="Times New Roman" w:hAnsi="Times New Roman" w:cs="Times New Roman"/>
        </w:rPr>
        <w:t>)</w:t>
      </w:r>
    </w:p>
    <w:p w14:paraId="4D2D54BE"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Fire extinguisher</w:t>
      </w:r>
      <w:r>
        <w:rPr>
          <w:rFonts w:ascii="Times New Roman" w:eastAsia="Times New Roman" w:hAnsi="Times New Roman" w:cs="Times New Roman"/>
          <w:lang w:bidi="en-US"/>
        </w:rPr>
        <w:t xml:space="preserve"> installation &amp; </w:t>
      </w:r>
      <w:r>
        <w:rPr>
          <w:rFonts w:ascii="Times New Roman" w:eastAsia="Times New Roman" w:hAnsi="Times New Roman" w:cs="Times New Roman"/>
        </w:rPr>
        <w:t xml:space="preserve">properly maintained (IFC </w:t>
      </w:r>
      <w:r>
        <w:rPr>
          <w:rFonts w:ascii="Times New Roman" w:eastAsia="Times New Roman" w:hAnsi="Times New Roman" w:cs="Times New Roman"/>
          <w:lang w:bidi="en-US"/>
        </w:rPr>
        <w:t>Sec. 906.2 - reference NFPA 10</w:t>
      </w:r>
      <w:r>
        <w:rPr>
          <w:rFonts w:ascii="Times New Roman" w:eastAsia="Times New Roman" w:hAnsi="Times New Roman" w:cs="Times New Roman"/>
        </w:rPr>
        <w:t>)</w:t>
      </w:r>
    </w:p>
    <w:p w14:paraId="4D2D54BF"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___ Automatic sprinkler system required (IFC</w:t>
      </w:r>
      <w:r>
        <w:rPr>
          <w:rFonts w:ascii="Times New Roman" w:eastAsia="Times New Roman" w:hAnsi="Times New Roman" w:cs="Times New Roman"/>
          <w:lang w:bidi="en-US"/>
        </w:rPr>
        <w:t xml:space="preserve"> Sec.</w:t>
      </w:r>
      <w:r>
        <w:rPr>
          <w:rFonts w:ascii="Times New Roman" w:eastAsia="Times New Roman" w:hAnsi="Times New Roman" w:cs="Times New Roman"/>
        </w:rPr>
        <w:t xml:space="preserve"> 903</w:t>
      </w:r>
      <w:r>
        <w:rPr>
          <w:rFonts w:ascii="Times New Roman" w:eastAsia="Times New Roman" w:hAnsi="Times New Roman" w:cs="Times New Roman"/>
          <w:lang w:bidi="en-US"/>
        </w:rPr>
        <w:t>.2</w:t>
      </w:r>
      <w:r>
        <w:rPr>
          <w:rFonts w:ascii="Times New Roman" w:eastAsia="Times New Roman" w:hAnsi="Times New Roman" w:cs="Times New Roman"/>
        </w:rPr>
        <w:t>)</w:t>
      </w:r>
    </w:p>
    <w:p w14:paraId="4D2D54C0"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Fire alarm system present required (IFC </w:t>
      </w:r>
      <w:r>
        <w:rPr>
          <w:rFonts w:ascii="Times New Roman" w:eastAsia="Times New Roman" w:hAnsi="Times New Roman" w:cs="Times New Roman"/>
          <w:lang w:bidi="en-US"/>
        </w:rPr>
        <w:t xml:space="preserve">Sec. </w:t>
      </w:r>
      <w:r>
        <w:rPr>
          <w:rFonts w:ascii="Times New Roman" w:eastAsia="Times New Roman" w:hAnsi="Times New Roman" w:cs="Times New Roman"/>
        </w:rPr>
        <w:t>907.2)</w:t>
      </w:r>
    </w:p>
    <w:p w14:paraId="4D2D54C1"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Smoke alarms present required (IFC </w:t>
      </w:r>
      <w:r>
        <w:rPr>
          <w:rFonts w:ascii="Times New Roman" w:eastAsia="Times New Roman" w:hAnsi="Times New Roman" w:cs="Times New Roman"/>
          <w:lang w:bidi="en-US"/>
        </w:rPr>
        <w:t xml:space="preserve">Sec. </w:t>
      </w:r>
      <w:r>
        <w:rPr>
          <w:rFonts w:ascii="Times New Roman" w:eastAsia="Times New Roman" w:hAnsi="Times New Roman" w:cs="Times New Roman"/>
        </w:rPr>
        <w:t>907</w:t>
      </w:r>
      <w:r>
        <w:rPr>
          <w:rFonts w:ascii="Times New Roman" w:eastAsia="Times New Roman" w:hAnsi="Times New Roman" w:cs="Times New Roman"/>
          <w:lang w:bidi="en-US"/>
        </w:rPr>
        <w:t>.</w:t>
      </w:r>
      <w:r>
        <w:rPr>
          <w:rFonts w:ascii="Times New Roman" w:eastAsia="Times New Roman" w:hAnsi="Times New Roman" w:cs="Times New Roman"/>
        </w:rPr>
        <w:t>2.9.</w:t>
      </w:r>
      <w:r>
        <w:rPr>
          <w:rFonts w:ascii="Times New Roman" w:eastAsia="Times New Roman" w:hAnsi="Times New Roman" w:cs="Times New Roman"/>
          <w:lang w:bidi="en-US"/>
        </w:rPr>
        <w:t>11</w:t>
      </w:r>
      <w:r>
        <w:rPr>
          <w:rFonts w:ascii="Times New Roman" w:eastAsia="Times New Roman" w:hAnsi="Times New Roman" w:cs="Times New Roman"/>
        </w:rPr>
        <w:t>)</w:t>
      </w:r>
    </w:p>
    <w:p w14:paraId="4D2D54C2" w14:textId="77777777" w:rsidR="000D308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___ Commercial hood system required (IFC </w:t>
      </w:r>
      <w:r>
        <w:rPr>
          <w:rFonts w:ascii="Times New Roman" w:eastAsia="Times New Roman" w:hAnsi="Times New Roman" w:cs="Times New Roman"/>
          <w:lang w:bidi="en-US"/>
        </w:rPr>
        <w:t xml:space="preserve">Sec. </w:t>
      </w:r>
      <w:r>
        <w:rPr>
          <w:rFonts w:ascii="Times New Roman" w:eastAsia="Times New Roman" w:hAnsi="Times New Roman" w:cs="Times New Roman"/>
        </w:rPr>
        <w:t>904.2.2)</w:t>
      </w:r>
    </w:p>
    <w:sectPr w:rsidR="000D30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89"/>
    <w:rsid w:val="000D3089"/>
    <w:rsid w:val="00E43892"/>
    <w:rsid w:val="00E5316C"/>
    <w:rsid w:val="00F8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5474"/>
  <w15:docId w15:val="{38E9C918-E869-481E-8E93-B5492127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Pischke</dc:creator>
  <cp:lastModifiedBy>Steve Pischke</cp:lastModifiedBy>
  <cp:revision>137</cp:revision>
  <dcterms:created xsi:type="dcterms:W3CDTF">2019-09-25T15:39:00Z</dcterms:created>
  <dcterms:modified xsi:type="dcterms:W3CDTF">2023-07-11T20:01:00Z</dcterms:modified>
</cp:coreProperties>
</file>